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8F" w:rsidRDefault="00804B58" w:rsidP="0015388F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1931670</wp:posOffset>
            </wp:positionH>
            <wp:positionV relativeFrom="margin">
              <wp:posOffset>-208915</wp:posOffset>
            </wp:positionV>
            <wp:extent cx="1718310" cy="1743710"/>
            <wp:effectExtent l="57150" t="38100" r="34290" b="27940"/>
            <wp:wrapSquare wrapText="bothSides"/>
            <wp:docPr id="1" name="รูปภาพ 1" descr="C:\Users\Administrator\Downloads\รูปภา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istrator\Downloads\รูปภาพ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41682">
                      <a:off x="0" y="0"/>
                      <a:ext cx="1718310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88F" w:rsidRDefault="0015388F" w:rsidP="0015388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5388F" w:rsidRDefault="0015388F" w:rsidP="0015388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5388F" w:rsidRDefault="0015388F" w:rsidP="0015388F">
      <w:pPr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15388F" w:rsidRDefault="0015388F" w:rsidP="001538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15388F" w:rsidRDefault="0015388F" w:rsidP="0015388F">
      <w:pPr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นโยบายและขั้นตอนการปฏิบัติงาน</w:t>
      </w:r>
      <w:r w:rsidRPr="006B657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:rsidR="0015388F" w:rsidRPr="006B6573" w:rsidRDefault="0015388F" w:rsidP="0015388F">
      <w:pPr>
        <w:ind w:left="4320"/>
        <w:rPr>
          <w:rFonts w:ascii="TH SarabunPSK" w:hAnsi="TH SarabunPSK" w:cs="TH SarabunPSK"/>
          <w:b/>
          <w:bCs/>
          <w:sz w:val="72"/>
          <w:szCs w:val="72"/>
        </w:rPr>
      </w:pPr>
      <w:r w:rsidRPr="006B6573">
        <w:rPr>
          <w:rFonts w:ascii="TH SarabunPSK" w:hAnsi="TH SarabunPSK" w:cs="TH SarabunPSK"/>
          <w:b/>
          <w:bCs/>
          <w:sz w:val="72"/>
          <w:szCs w:val="72"/>
        </w:rPr>
        <w:t>: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6B6573">
        <w:rPr>
          <w:rFonts w:ascii="TH SarabunPSK" w:hAnsi="TH SarabunPSK" w:cs="TH SarabunPSK" w:hint="cs"/>
          <w:b/>
          <w:bCs/>
          <w:sz w:val="72"/>
          <w:szCs w:val="72"/>
          <w:cs/>
        </w:rPr>
        <w:t>การตรวจสอบภายใน</w:t>
      </w:r>
    </w:p>
    <w:p w:rsidR="0015388F" w:rsidRDefault="0015388F" w:rsidP="001538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5388F" w:rsidRDefault="0015388F" w:rsidP="001538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5388F" w:rsidRDefault="0015388F" w:rsidP="001538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15388F" w:rsidRDefault="00A27DEB" w:rsidP="0015388F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27DEB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" o:spid="_x0000_s1026" type="#_x0000_t32" style="position:absolute;left:0;text-align:left;margin-left:2344.8pt;margin-top:487.25pt;width:334.5pt;height:.05pt;z-index:251661312;visibility:visible;mso-position-horizontal:righ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5yXQIAAHEEAAAOAAAAZHJzL2Uyb0RvYy54bWysVMGO0zAQvSPxD1bu3TTdtNuNtl2hpOWy&#10;QKVdPsC1ncYisS3b27RCSHBaxH0v3BBC4sKZ9G/yKYzdtLBwQYgocsb2zPObmedcXG6qEq2ZNlyK&#10;SRCd9APEBJGUi9UkeHkz740DZCwWFJdSsEmwZSa4nD5+dFGrhA1kIUvKNAIQYZJaTYLCWpWEoSEF&#10;q7A5kYoJ2MylrrCFqV6FVOMa0KsyHPT7o7CWmiotCTMGVrP9ZjD1+HnOiH2R54ZZVE4C4Gb9qP24&#10;dGM4vcDJSmNVcNLRwP/AosJcwKFHqAxbjG41/wOq4kRLI3N7QmQVyjznhPkcIJuo/1s21wVWzOcC&#10;xTHqWCbz/2DJ8/VCI06hdwESuIIWtc2Xttm1zbu2+do2n9vd27b50Dbf2937tvnWNp/a5r6zd+Dz&#10;0b/3zrO5Q5GraK1MAsCpWGhXE7IR1+pKklcGCZkWWKyYz+xmq+A4HxE+CHETo4DXsn4mKfjgWyt9&#10;eTe5rhwkFA5tfBe3xy6yjUUEFuNBPI6G0GwCe6PToWMU4uQQqrSxT5mskDMmgbEa81VhUykEqEXq&#10;yB+E11fG7gMPAe5cIee8LL1oSoFqwB+NzoY+wsiSU7fr/IxeLdNSozV2uvNPR+OBm5a3gnq0gmE6&#10;62yLebm3gXYpHB7kBnw6ay+s1+f989l4No578WA068X9LOs9madxbzSPzobZaZamWfTGUYvipOCU&#10;MuHYHUQexX8nou667eV5lPmxDuFDdF9pIHv4etK+ua6fe2UsJd0utKut6zPo2jt3d9BdnF/n3uvn&#10;n2L6AwAA//8DAFBLAwQUAAYACAAAACEAesSjFN8AAAAIAQAADwAAAGRycy9kb3ducmV2LnhtbEyP&#10;zU7DMBCE70i8g7VI3KhTflIa4lSoEkKgCkoACW5uvCQR8TrYbhPenoVLOe7MaPabfDHaTuzQh9aR&#10;gukkAYFUOdNSreDl+ebkEkSImozuHKGCbwywKA4Pcp0ZN9AT7spYCy6hkGkFTYx9JmWoGrQ6TFyP&#10;xN6H81ZHPn0tjdcDl9tOniZJKq1uiT80usdlg9VnubUKvsxqPaXbR1k+vN3bu/elfz0bZkodH43X&#10;VyAijnEfhl98RoeCmTZuSyaITgEPiQrms/MLEGyn6ZyVzZ+Sgixy+X9A8QMAAP//AwBQSwECLQAU&#10;AAYACAAAACEAtoM4kv4AAADhAQAAEwAAAAAAAAAAAAAAAAAAAAAAW0NvbnRlbnRfVHlwZXNdLnht&#10;bFBLAQItABQABgAIAAAAIQA4/SH/1gAAAJQBAAALAAAAAAAAAAAAAAAAAC8BAABfcmVscy8ucmVs&#10;c1BLAQItABQABgAIAAAAIQB+u05yXQIAAHEEAAAOAAAAAAAAAAAAAAAAAC4CAABkcnMvZTJvRG9j&#10;LnhtbFBLAQItABQABgAIAAAAIQB6xKMU3wAAAAgBAAAPAAAAAAAAAAAAAAAAALcEAABkcnMvZG93&#10;bnJldi54bWxQSwUGAAAAAAQABADzAAAAwwUAAAAA&#10;" strokeweight="5.25pt">
            <w10:wrap anchorx="margin" anchory="margin"/>
          </v:shape>
        </w:pict>
      </w:r>
    </w:p>
    <w:p w:rsidR="0015388F" w:rsidRDefault="0015388F" w:rsidP="0015388F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15388F" w:rsidRPr="00247E63" w:rsidRDefault="0015388F" w:rsidP="0015388F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</w:t>
      </w: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จัดทำโดย</w:t>
      </w:r>
    </w:p>
    <w:p w:rsidR="0015388F" w:rsidRPr="00247E63" w:rsidRDefault="0015388F" w:rsidP="0015388F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นางสาว</w:t>
      </w:r>
      <w:r w:rsidR="00804B58">
        <w:rPr>
          <w:rFonts w:ascii="TH SarabunPSK" w:hAnsi="TH SarabunPSK" w:cs="TH SarabunPSK" w:hint="cs"/>
          <w:b/>
          <w:bCs/>
          <w:sz w:val="40"/>
          <w:szCs w:val="40"/>
          <w:cs/>
        </w:rPr>
        <w:t>ญาติกา  สุขตระวงศ์</w:t>
      </w: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  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นักวิชาการ</w:t>
      </w: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>ตรวจสอบภายใน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ชำนาญการ</w:t>
      </w:r>
    </w:p>
    <w:p w:rsidR="0015388F" w:rsidRPr="00247E63" w:rsidRDefault="0015388F" w:rsidP="0015388F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   หน่วยตรวจสอบภายใน</w:t>
      </w:r>
    </w:p>
    <w:p w:rsidR="0015388F" w:rsidRPr="006F04C0" w:rsidRDefault="0015388F" w:rsidP="0015388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247E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</w:t>
      </w:r>
      <w:r w:rsidR="00804B58">
        <w:rPr>
          <w:rFonts w:ascii="TH SarabunPSK" w:hAnsi="TH SarabunPSK" w:cs="TH SarabunPSK" w:hint="cs"/>
          <w:b/>
          <w:bCs/>
          <w:sz w:val="40"/>
          <w:szCs w:val="40"/>
          <w:cs/>
        </w:rPr>
        <w:t>ป่าสัก</w:t>
      </w:r>
    </w:p>
    <w:p w:rsidR="00A348A3" w:rsidRDefault="000F7F92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F7F92" w:rsidRDefault="000F7F92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5388F" w:rsidRDefault="00804B58" w:rsidP="003543A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4B58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2127250</wp:posOffset>
            </wp:positionH>
            <wp:positionV relativeFrom="margin">
              <wp:posOffset>-795020</wp:posOffset>
            </wp:positionV>
            <wp:extent cx="1104265" cy="1073150"/>
            <wp:effectExtent l="38100" t="19050" r="19685" b="12700"/>
            <wp:wrapSquare wrapText="bothSides"/>
            <wp:docPr id="5" name="รูปภาพ 1" descr="C:\Users\Administrator\Downloads\รูปภา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istrator\Downloads\รูปภาพ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41682">
                      <a:off x="0" y="0"/>
                      <a:ext cx="110426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21C" w:rsidRPr="00804B58" w:rsidRDefault="003543A3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B58">
        <w:rPr>
          <w:rFonts w:ascii="TH SarabunIT๙" w:hAnsi="TH SarabunIT๙" w:cs="TH SarabunIT๙"/>
          <w:b/>
          <w:bCs/>
          <w:sz w:val="36"/>
          <w:szCs w:val="36"/>
          <w:cs/>
        </w:rPr>
        <w:t>นโยบายและขั้นตอนการปฏิบัติงาน</w:t>
      </w:r>
      <w:r w:rsidR="0075321C" w:rsidRPr="00804B58">
        <w:rPr>
          <w:rFonts w:ascii="TH SarabunIT๙" w:hAnsi="TH SarabunIT๙" w:cs="TH SarabunIT๙"/>
          <w:b/>
          <w:bCs/>
          <w:sz w:val="36"/>
          <w:szCs w:val="36"/>
          <w:cs/>
        </w:rPr>
        <w:t>ตรวจสอบภายใน</w:t>
      </w:r>
    </w:p>
    <w:p w:rsidR="003543A3" w:rsidRPr="00804B58" w:rsidRDefault="009B17C5" w:rsidP="003543A3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B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</w:t>
      </w:r>
      <w:r w:rsidR="002D734C" w:rsidRPr="00804B58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="00804B58" w:rsidRPr="00804B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2563</w:t>
      </w:r>
    </w:p>
    <w:p w:rsidR="003543A3" w:rsidRPr="00804B58" w:rsidRDefault="003543A3" w:rsidP="003543A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5321C" w:rsidRPr="00804B58" w:rsidRDefault="00EA0061" w:rsidP="003F7A13">
      <w:pPr>
        <w:spacing w:after="0" w:line="240" w:lineRule="atLeast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ตรวจสอบภายใน มีความเป็นอิสระ ปฏิบัติงานตรวจสอบด้วยความรอบคอบเยี่ยงผู้ประกอบ</w:t>
      </w:r>
      <w:r w:rsidRPr="00804B58">
        <w:rPr>
          <w:rFonts w:ascii="TH SarabunIT๙" w:hAnsi="TH SarabunIT๙" w:cs="TH SarabunIT๙"/>
          <w:sz w:val="32"/>
          <w:szCs w:val="32"/>
          <w:cs/>
        </w:rPr>
        <w:t>วิชาชีพพึงปฏิบัติ การจัดทำ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แผนการตรวจสอบที่ได้ประเมินถึงปัจจัยเสี่ยงที่เกี่ยวข้อง (</w:t>
      </w:r>
      <w:r w:rsidR="0075321C" w:rsidRPr="00804B58">
        <w:rPr>
          <w:rFonts w:ascii="TH SarabunIT๙" w:hAnsi="TH SarabunIT๙" w:cs="TH SarabunIT๙"/>
          <w:sz w:val="32"/>
          <w:szCs w:val="32"/>
        </w:rPr>
        <w:t>Risk based Approach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) การบริการให้ความเชื่อมั่น (</w:t>
      </w:r>
      <w:r w:rsidR="0075321C" w:rsidRPr="00804B58">
        <w:rPr>
          <w:rFonts w:ascii="TH SarabunIT๙" w:hAnsi="TH SarabunIT๙" w:cs="TH SarabunIT๙"/>
          <w:sz w:val="32"/>
          <w:szCs w:val="32"/>
        </w:rPr>
        <w:t>Assurance Service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) และการบริ</w:t>
      </w:r>
      <w:r w:rsidRPr="00804B58">
        <w:rPr>
          <w:rFonts w:ascii="TH SarabunIT๙" w:hAnsi="TH SarabunIT๙" w:cs="TH SarabunIT๙"/>
          <w:sz w:val="32"/>
          <w:szCs w:val="32"/>
          <w:cs/>
        </w:rPr>
        <w:t>การให้คำแนะนำ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ปรึกษา (</w:t>
      </w:r>
      <w:r w:rsidR="0075321C" w:rsidRPr="00804B58">
        <w:rPr>
          <w:rFonts w:ascii="TH SarabunIT๙" w:hAnsi="TH SarabunIT๙" w:cs="TH SarabunIT๙"/>
          <w:sz w:val="32"/>
          <w:szCs w:val="32"/>
        </w:rPr>
        <w:t>Consultancy Service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06C55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รวมทั้งการปฏิบัติหน้าที่ตรวจสอบภายในเป็นไปอย่างมีประสิทธิภาพ  ผู้ตรวจสอบภายในจึงต้องพึงประพฤติปฏิบัติตนภายใต้กรอบความประพฤติอันดีงาม ในอันที่จะนำมาซึ่งความเชื่อมั่นและให้คำปรึกษาอย่างเที่ยงธรรม เป็นอิสระ และเปี่ยมด้วยคุณภาพ 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ดังนั้นเพื่อให้การป</w:t>
      </w:r>
      <w:r w:rsidR="00006C55">
        <w:rPr>
          <w:rFonts w:ascii="TH SarabunIT๙" w:hAnsi="TH SarabunIT๙" w:cs="TH SarabunIT๙"/>
          <w:sz w:val="32"/>
          <w:szCs w:val="32"/>
          <w:cs/>
        </w:rPr>
        <w:t>ฏิบัติงานตรวจสอบภายในบรรลุผลตาม</w:t>
      </w:r>
      <w:r w:rsidRPr="00804B58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006C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>จึงได้กำ</w:t>
      </w:r>
      <w:r w:rsidR="0075321C" w:rsidRPr="00804B58">
        <w:rPr>
          <w:rFonts w:ascii="TH SarabunIT๙" w:hAnsi="TH SarabunIT๙" w:cs="TH SarabunIT๙"/>
          <w:sz w:val="32"/>
          <w:szCs w:val="32"/>
          <w:cs/>
        </w:rPr>
        <w:t>หนดนโยบาย และขั้นตอนการปฏิบัติงานตรวจสอบภายใน เพื่อให้ผู้ตรวจสอบภายในถือปฏิบัติ ดังนี้</w:t>
      </w:r>
    </w:p>
    <w:p w:rsidR="00EA0061" w:rsidRPr="00804B58" w:rsidRDefault="00EA0061" w:rsidP="00EA006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A0061" w:rsidRPr="00804B58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นโยบายการตรวจสอบ</w:t>
      </w:r>
    </w:p>
    <w:p w:rsidR="00EA0061" w:rsidRPr="00804B58" w:rsidRDefault="00EA0061" w:rsidP="006C258B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1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. </w:t>
      </w:r>
      <w:proofErr w:type="gramStart"/>
      <w:r w:rsidRPr="00804B58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ผู้ตรวจสอบภายในต้องปฏิบัติหน้าที่ด้วยความซื่อสัตย์</w:t>
      </w:r>
      <w:r w:rsidR="007C3327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28FC">
        <w:rPr>
          <w:rFonts w:ascii="TH SarabunIT๙" w:hAnsi="TH SarabunIT๙" w:cs="TH SarabunIT๙" w:hint="cs"/>
          <w:sz w:val="32"/>
          <w:szCs w:val="32"/>
          <w:cs/>
        </w:rPr>
        <w:t>ขยันหมั่นเพียรและมีความรับผิดชอบ</w:t>
      </w:r>
      <w:proofErr w:type="gramEnd"/>
      <w:r w:rsidR="006F28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มีความเป็นอิสระเที่ยงธรรม </w:t>
      </w:r>
      <w:r w:rsidR="007C3327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โปร่งใส </w:t>
      </w:r>
      <w:r w:rsidR="007C3327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ยึดมั่นในอุดมการณ์แห่งวิชาชีพ จรรยาบรรณ ซื่อสัตย์สุจริต มีคุณธรรม และเที่ยงธรรม</w:t>
      </w:r>
      <w:r w:rsidR="003F7A13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</w:t>
      </w:r>
      <w:r w:rsidR="003F7A13" w:rsidRPr="00804B58">
        <w:rPr>
          <w:rFonts w:ascii="TH SarabunIT๙" w:hAnsi="TH SarabunIT๙" w:cs="TH SarabunIT๙"/>
          <w:sz w:val="32"/>
          <w:szCs w:val="32"/>
          <w:cs/>
        </w:rPr>
        <w:t>ภาพ</w:t>
      </w:r>
      <w:r w:rsidRPr="00804B58">
        <w:rPr>
          <w:rFonts w:ascii="TH SarabunIT๙" w:hAnsi="TH SarabunIT๙" w:cs="TH SarabunIT๙"/>
          <w:sz w:val="32"/>
          <w:szCs w:val="32"/>
          <w:cs/>
        </w:rPr>
        <w:t>ประสิทธิผล และประหยัด โดยคำนึงถึงความคุ้มค่าในเรื่องที่ทำการตรวจสอบ</w:t>
      </w:r>
    </w:p>
    <w:p w:rsidR="00EA0061" w:rsidRPr="00804B58" w:rsidRDefault="00EA0061" w:rsidP="003F7A13">
      <w:pPr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2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. ผู้ตรวจสอบภายในจะไม่ทำการตรวจสอบ งานที่ตนเองเป็นผู้ปฏิบัติหรือดำเนินการ ภายใน </w:t>
      </w:r>
      <w:r w:rsidRPr="00804B58">
        <w:rPr>
          <w:rFonts w:ascii="TH SarabunIT๙" w:hAnsi="TH SarabunIT๙" w:cs="TH SarabunIT๙"/>
          <w:sz w:val="32"/>
          <w:szCs w:val="32"/>
        </w:rPr>
        <w:t xml:space="preserve">1 </w:t>
      </w:r>
      <w:r w:rsidRPr="00804B58">
        <w:rPr>
          <w:rFonts w:ascii="TH SarabunIT๙" w:hAnsi="TH SarabunIT๙" w:cs="TH SarabunIT๙"/>
          <w:sz w:val="32"/>
          <w:szCs w:val="32"/>
          <w:cs/>
        </w:rPr>
        <w:t>ปี เพื่อมิให้เสียความเป็นอิสระและเที่ยงธรรมในการตรวจสอบ</w:t>
      </w:r>
    </w:p>
    <w:p w:rsidR="00EA0061" w:rsidRPr="00804B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3</w:t>
      </w:r>
      <w:r w:rsidRPr="00804B58">
        <w:rPr>
          <w:rFonts w:ascii="TH SarabunIT๙" w:hAnsi="TH SarabunIT๙" w:cs="TH SarabunIT๙"/>
          <w:sz w:val="32"/>
          <w:szCs w:val="32"/>
          <w:cs/>
        </w:rPr>
        <w:t>. ผู้ตรวจสอบภายในจะไม่เข้าไปเกี่ยวข้องกับเรื่องผิดกฎ</w:t>
      </w:r>
      <w:r w:rsidR="00CB0537" w:rsidRPr="00804B58">
        <w:rPr>
          <w:rFonts w:ascii="TH SarabunIT๙" w:hAnsi="TH SarabunIT๙" w:cs="TH SarabunIT๙"/>
          <w:sz w:val="32"/>
          <w:szCs w:val="32"/>
          <w:cs/>
        </w:rPr>
        <w:t>ห</w:t>
      </w:r>
      <w:r w:rsidRPr="00804B58">
        <w:rPr>
          <w:rFonts w:ascii="TH SarabunIT๙" w:hAnsi="TH SarabunIT๙" w:cs="TH SarabunIT๙"/>
          <w:sz w:val="32"/>
          <w:szCs w:val="32"/>
          <w:cs/>
        </w:rPr>
        <w:t>มาย และการดำ</w:t>
      </w:r>
      <w:r w:rsidR="00CB0537" w:rsidRPr="00804B58">
        <w:rPr>
          <w:rFonts w:ascii="TH SarabunIT๙" w:hAnsi="TH SarabunIT๙" w:cs="TH SarabunIT๙"/>
          <w:sz w:val="32"/>
          <w:szCs w:val="32"/>
          <w:cs/>
        </w:rPr>
        <w:t>เนินการในลักษณะ</w:t>
      </w:r>
      <w:r w:rsidRPr="00804B58">
        <w:rPr>
          <w:rFonts w:ascii="TH SarabunIT๙" w:hAnsi="TH SarabunIT๙" w:cs="TH SarabunIT๙"/>
          <w:sz w:val="32"/>
          <w:szCs w:val="32"/>
          <w:cs/>
        </w:rPr>
        <w:t>ผล</w:t>
      </w:r>
      <w:r w:rsidR="00CB0537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ประโยชน์ทับซ้อนกับการปฏิบัติงานตรวจสอบ </w:t>
      </w:r>
    </w:p>
    <w:p w:rsidR="00F13D1B" w:rsidRPr="00804B58" w:rsidRDefault="000F7F92" w:rsidP="00CB0537">
      <w:pPr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4</w:t>
      </w:r>
      <w:r w:rsidR="00F13D1B" w:rsidRPr="00804B58">
        <w:rPr>
          <w:rFonts w:ascii="TH SarabunIT๙" w:hAnsi="TH SarabunIT๙" w:cs="TH SarabunIT๙"/>
          <w:sz w:val="32"/>
          <w:szCs w:val="32"/>
          <w:cs/>
        </w:rPr>
        <w:t>. เสริมสร้างความสามัคคีมีการทำงานเป็นทีม</w:t>
      </w:r>
      <w:r w:rsidR="004A01CD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3D1B" w:rsidRPr="00804B58">
        <w:rPr>
          <w:rFonts w:ascii="TH SarabunIT๙" w:hAnsi="TH SarabunIT๙" w:cs="TH SarabunIT๙"/>
          <w:sz w:val="32"/>
          <w:szCs w:val="32"/>
          <w:cs/>
        </w:rPr>
        <w:t xml:space="preserve"> ผลสำเร็จของงานเป็นผลงานของทุกคน</w:t>
      </w:r>
    </w:p>
    <w:p w:rsidR="00EA0061" w:rsidRPr="00804B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5</w:t>
      </w:r>
      <w:r w:rsidRPr="00804B58">
        <w:rPr>
          <w:rFonts w:ascii="TH SarabunIT๙" w:hAnsi="TH SarabunIT๙" w:cs="TH SarabunIT๙"/>
          <w:sz w:val="32"/>
          <w:szCs w:val="32"/>
          <w:cs/>
        </w:rPr>
        <w:t>. ให้ปฏิบัติต่อหน่วยรับตรวจ</w:t>
      </w:r>
      <w:r w:rsidR="00F13D1B" w:rsidRPr="00804B58">
        <w:rPr>
          <w:rFonts w:ascii="TH SarabunIT๙" w:hAnsi="TH SarabunIT๙" w:cs="TH SarabunIT๙"/>
          <w:sz w:val="32"/>
          <w:szCs w:val="32"/>
          <w:cs/>
        </w:rPr>
        <w:t>เสมือนลูกค้า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วัตถุประสงค์เพื่อเสนอแนะแนวทางการปฏิบัติงาน หรือ หลักเกณฑ์การปฏิบัติตามกฎระเบียบ เพื่อปรับปรุงการแก้ไขการปฏิบัติงานของหน่วยรับตรวจ ให้มีประสิทธิภาพ ยิ่งขึ้น มิใช่ลักษณะการจับผิด</w:t>
      </w:r>
    </w:p>
    <w:p w:rsidR="00EA0061" w:rsidRPr="00804B58" w:rsidRDefault="00EA0061" w:rsidP="00CB0537">
      <w:pPr>
        <w:tabs>
          <w:tab w:val="left" w:pos="9356"/>
        </w:tabs>
        <w:spacing w:after="0" w:line="240" w:lineRule="auto"/>
        <w:ind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6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. ต้องปฏิบัติงานตรวจสอบด้วยความรอบคอบเยี่ยงผู้ประกอบวิชาชีพพึงปฏิบัติมีการศึกษาหา ความรู้และพัฒนาตนเองอย่างสม่ำเสมอและต่อเนื่อง </w:t>
      </w:r>
    </w:p>
    <w:p w:rsidR="00EA0061" w:rsidRPr="00AD65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</w:rPr>
        <w:t>7</w:t>
      </w:r>
      <w:r w:rsidRPr="00804B58">
        <w:rPr>
          <w:rFonts w:ascii="TH SarabunIT๙" w:hAnsi="TH SarabunIT๙" w:cs="TH SarabunIT๙"/>
          <w:sz w:val="32"/>
          <w:szCs w:val="32"/>
          <w:cs/>
        </w:rPr>
        <w:t>. การวางแผนการตรวจสอบให้ครอบคลุมถึงความเสี่ยงขององค์กร ปฏิบัติงานตรวจสอบให้เป็นไปในแนวทางเดียวกันโดยปฏิบัติตามคู่มือการตรวจสอบภายใน มาตรฐา</w:t>
      </w:r>
      <w:r w:rsidR="00AD6558">
        <w:rPr>
          <w:rFonts w:ascii="TH SarabunIT๙" w:hAnsi="TH SarabunIT๙" w:cs="TH SarabunIT๙" w:hint="cs"/>
          <w:sz w:val="32"/>
          <w:szCs w:val="32"/>
          <w:cs/>
        </w:rPr>
        <w:t>นการตรวจสอบภายในสำหรับหน่วยงานของรัฐ</w:t>
      </w:r>
    </w:p>
    <w:p w:rsidR="00EA0061" w:rsidRPr="00804B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8. ดำเนินบทบาทในการเสริมสร้างให้มีระบบบริหารจัดการ</w:t>
      </w:r>
      <w:r w:rsidR="00CB0537" w:rsidRPr="00804B58">
        <w:rPr>
          <w:rFonts w:ascii="TH SarabunIT๙" w:eastAsia="Times New Roman" w:hAnsi="TH SarabunIT๙" w:cs="TH SarabunIT๙"/>
          <w:sz w:val="32"/>
          <w:szCs w:val="32"/>
          <w:cs/>
        </w:rPr>
        <w:t>ที่ดี โดยการตรวจสอบเพื่อให้ทราบ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และแสดงความเห็นเกี่ยวกับการบริหารและดำเนินงาน ว่าเป็นไปตามระเบียบ ข้อบังคับ แผนงาน วัตถุประสงค์ของ</w:t>
      </w:r>
      <w:r w:rsidR="00CB0537" w:rsidRPr="00804B58">
        <w:rPr>
          <w:rFonts w:ascii="TH SarabunIT๙" w:eastAsia="Times New Roman" w:hAnsi="TH SarabunIT๙" w:cs="TH SarabunIT๙"/>
          <w:sz w:val="32"/>
          <w:szCs w:val="32"/>
          <w:cs/>
        </w:rPr>
        <w:t>องค์กร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โดยประหยัด ได้ผลตามเป้าหมาย และมีผลคุ้มค่า</w:t>
      </w:r>
    </w:p>
    <w:p w:rsidR="0073517E" w:rsidRPr="00804B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04B58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6F28FC">
        <w:rPr>
          <w:rFonts w:ascii="TH SarabunIT๙" w:eastAsia="Times New Roman" w:hAnsi="TH SarabunIT๙" w:cs="TH SarabunIT๙" w:hint="cs"/>
          <w:sz w:val="32"/>
          <w:szCs w:val="32"/>
          <w:cs/>
        </w:rPr>
        <w:t>ต้องให้ความเคารพและสนับสนุนการปฏิบัติตามกฎหมาย หลักเกณฑ์ ข้อบังคับและจรรยาบรรณของหน่วยงาน</w:t>
      </w:r>
    </w:p>
    <w:p w:rsidR="00EA0061" w:rsidRPr="00804B58" w:rsidRDefault="00EA0061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eastAsia="Times New Roman" w:hAnsi="TH SarabunIT๙" w:cs="TH SarabunIT๙"/>
          <w:sz w:val="32"/>
          <w:szCs w:val="32"/>
        </w:rPr>
        <w:t>10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. พัฒนาศักยภาพของบุคลากร ให้มีประสิทธิภาพ สร้างขวัญ กำลังใจและความสามัคคีในการปฏิบัติหน้าที่</w:t>
      </w:r>
    </w:p>
    <w:p w:rsidR="000D1675" w:rsidRPr="00804B58" w:rsidRDefault="000D1675" w:rsidP="00CB0537">
      <w:pPr>
        <w:spacing w:after="0" w:line="240" w:lineRule="auto"/>
        <w:ind w:right="-33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0061" w:rsidRPr="00804B58" w:rsidRDefault="00EA0061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A0061" w:rsidRPr="00804B58" w:rsidRDefault="0075321C" w:rsidP="00EA006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04B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นโยบายการดำเนินงาน</w:t>
      </w:r>
      <w:r w:rsidR="00C221AB" w:rsidRPr="00804B5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B13A86" w:rsidRPr="00804B58" w:rsidRDefault="0075321C" w:rsidP="00B477DB">
      <w:pPr>
        <w:tabs>
          <w:tab w:val="left" w:pos="9356"/>
        </w:tabs>
        <w:spacing w:after="0" w:line="240" w:lineRule="auto"/>
        <w:ind w:right="-33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มีการกำหนดนโยบายที่สอดคล้องกับนโยบาย</w:t>
      </w:r>
      <w:r w:rsidR="00B13A86" w:rsidRPr="00804B58">
        <w:rPr>
          <w:rFonts w:ascii="TH SarabunIT๙" w:eastAsia="Times New Roman" w:hAnsi="TH SarabunIT๙" w:cs="TH SarabunIT๙"/>
          <w:sz w:val="32"/>
          <w:szCs w:val="32"/>
          <w:cs/>
        </w:rPr>
        <w:t>ของผู้บริหาร</w:t>
      </w:r>
      <w:r w:rsidR="00A3558E" w:rsidRPr="00804B5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222718">
        <w:rPr>
          <w:rFonts w:ascii="TH SarabunIT๙" w:eastAsia="Times New Roman" w:hAnsi="TH SarabunIT๙" w:cs="TH SarabunIT๙" w:hint="cs"/>
          <w:sz w:val="32"/>
          <w:szCs w:val="32"/>
          <w:cs/>
        </w:rPr>
        <w:t>ป่าสัก</w:t>
      </w:r>
      <w:r w:rsidR="00A3558E"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ดังนี้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br/>
        <w:t>          1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นโยบายงานตรวจสอบด้านการบริหารการเงินและการบัญชี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หน่วยตรวจสอบภายในทำการตรวจสอบความถูกต้องเกี่ยวกับการรับเงิน การจ่ายเงิน การเก็บรักษาเงิน การนำส่งเงิน</w:t>
      </w:r>
      <w:r w:rsidR="00CB0537"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ตลอดจนการบันทึกบัญชีการพัสดุ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การบริหารงบประมาณ</w:t>
      </w:r>
      <w:r w:rsidR="00CB0537"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เพื่อให้เกิดความถูกต้องและโปร่งใส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br/>
        <w:t>         2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นโยบายงานตรวจสอบด้านการปฏิบัติงาน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 การบริหารและการจัดการด้านวิชาการ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งานสนับสนุนด้านวิชาการ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การบริการวิชาการและการจัดหารายได้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ว่าได้ดำเนินการให้มีความสอดคล้องกับนโยบาย แผนงาน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วัตถุประสงค์ของ</w:t>
      </w:r>
      <w:r w:rsidR="00B477D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</w:t>
      </w:r>
      <w:r w:rsidR="00F03DE1"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477DB">
        <w:rPr>
          <w:rFonts w:ascii="TH SarabunIT๙" w:eastAsia="Times New Roman" w:hAnsi="TH SarabunIT๙" w:cs="TH SarabunIT๙"/>
          <w:sz w:val="32"/>
          <w:szCs w:val="32"/>
          <w:cs/>
        </w:rPr>
        <w:t>และหน่วยรั</w:t>
      </w:r>
      <w:r w:rsidR="00B477D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บตรวจ 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และดำเนินการอย่างมีประสิทธิภาพและประสิทธิผลเพียงใด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br/>
        <w:t>         3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นโยบายงานตรวจสอบด้านระบบเทคโนโลยีสารสนเทศ</w:t>
      </w:r>
      <w:proofErr w:type="gramStart"/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หน่วยตรวจสอบภายในทำการตรวจสอบและประเมินผลการปฏิบัติงานโดยใช้ระบบสารสนเทศ</w:t>
      </w:r>
      <w:proofErr w:type="gramEnd"/>
      <w:r w:rsidRPr="00804B58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>และการนำระบบสารสนเทศมาช่วยในการดำเนินงานของหน่วยรับตรวจได้อย่างเหมาะสม</w:t>
      </w:r>
    </w:p>
    <w:p w:rsidR="00EA0061" w:rsidRPr="00804B58" w:rsidRDefault="00B13A86" w:rsidP="00804B58">
      <w:pPr>
        <w:tabs>
          <w:tab w:val="left" w:pos="567"/>
          <w:tab w:val="left" w:pos="9356"/>
        </w:tabs>
        <w:spacing w:after="0" w:line="240" w:lineRule="auto"/>
        <w:ind w:right="-330"/>
        <w:jc w:val="thaiDistribute"/>
        <w:rPr>
          <w:rFonts w:ascii="TH SarabunIT๙" w:eastAsia="Times New Roman" w:hAnsi="TH SarabunIT๙" w:cs="TH SarabunIT๙"/>
          <w:sz w:val="28"/>
        </w:rPr>
      </w:pP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</w:rPr>
        <w:t>4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. นโยบายงานตรวจสอบพิเศษ หน่วยตรวจสอบภายในทำ</w:t>
      </w:r>
      <w:r w:rsidR="00CB0537" w:rsidRPr="00804B58">
        <w:rPr>
          <w:rFonts w:ascii="TH SarabunIT๙" w:eastAsia="Times New Roman" w:hAnsi="TH SarabunIT๙" w:cs="TH SarabunIT๙"/>
          <w:sz w:val="32"/>
          <w:szCs w:val="32"/>
          <w:cs/>
        </w:rPr>
        <w:t>การตรวจสอบและประเมินผลกรณีได้รับ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มอบ 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หมายจากผู้บริหาร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หรือมีข้อเสนอแนะจากผู้ตรวจสอบภายนอก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สำนักงานการตรวจเงินแผ่นดิน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</w:rPr>
        <w:br/>
      </w:r>
      <w:proofErr w:type="gramStart"/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="00F03DE1"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ด้วยความเต็มใจ</w:t>
      </w:r>
      <w:proofErr w:type="gramEnd"/>
      <w:r w:rsidR="00F03DE1" w:rsidRPr="00804B58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5321C" w:rsidRPr="00804B58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และปฏิบัติหน้าที่อย่างต่อเนื่องจนกว่าการสรุปงานตรวจสอบพิเศษจะเสร็จสิ้น</w:t>
      </w:r>
    </w:p>
    <w:p w:rsidR="0075321C" w:rsidRPr="00CB124C" w:rsidRDefault="0075321C" w:rsidP="00CB124C">
      <w:pPr>
        <w:pStyle w:val="ac"/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12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บทบาทหน้าที่ของหน่วยตรวจสอบภายในที่เหมาะสม</w:t>
      </w:r>
    </w:p>
    <w:p w:rsidR="00CB124C" w:rsidRPr="00CB124C" w:rsidRDefault="00CB124C" w:rsidP="00CB124C">
      <w:pPr>
        <w:pStyle w:val="ac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CB124C">
        <w:rPr>
          <w:rFonts w:ascii="TH SarabunIT๙" w:hAnsi="TH SarabunIT๙" w:cs="TH SarabunIT๙"/>
          <w:sz w:val="32"/>
          <w:szCs w:val="32"/>
          <w:cs/>
        </w:rPr>
        <w:t>ผู้ตรวจสอบภายในต้องปฏิบัติหน้าที่เฉพาะในส่วนที่ตนมีความรู้ ความสามารถ ทักษะและ</w:t>
      </w:r>
    </w:p>
    <w:p w:rsidR="00CB124C" w:rsidRDefault="00CB124C" w:rsidP="00CB124C">
      <w:pPr>
        <w:pStyle w:val="ac"/>
        <w:rPr>
          <w:rFonts w:ascii="TH SarabunIT๙" w:hAnsi="TH SarabunIT๙" w:cs="TH SarabunIT๙"/>
          <w:sz w:val="32"/>
          <w:szCs w:val="32"/>
        </w:rPr>
      </w:pPr>
      <w:r w:rsidRPr="00CB124C">
        <w:rPr>
          <w:rFonts w:ascii="TH SarabunIT๙" w:hAnsi="TH SarabunIT๙" w:cs="TH SarabunIT๙"/>
          <w:sz w:val="32"/>
          <w:szCs w:val="32"/>
          <w:cs/>
        </w:rPr>
        <w:t>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>ที่จำเป็นสำหรับการปฏิบัติงานเท่านั้น</w:t>
      </w:r>
    </w:p>
    <w:p w:rsidR="00CB124C" w:rsidRDefault="00CB124C" w:rsidP="00CB124C">
      <w:pPr>
        <w:pStyle w:val="ac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ผู้ตรวจสอบภายในจะต้องปฏิบัติหน้าที่โดยยึดหลักมาตรฐานการตรวจสอบภายในสำหรับ</w:t>
      </w:r>
    </w:p>
    <w:p w:rsidR="00CB124C" w:rsidRDefault="00CB124C" w:rsidP="00CB124C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</w:t>
      </w:r>
    </w:p>
    <w:p w:rsidR="00CB124C" w:rsidRDefault="00CB124C" w:rsidP="00CB124C">
      <w:pPr>
        <w:pStyle w:val="ac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ผู้ตรวจสอบภายในต้องพัฒนาศักยภาพของตนเอง รวมทั้งพัฒนาประสิทธิผลและคุณภาพของการ</w:t>
      </w:r>
    </w:p>
    <w:p w:rsidR="00180F2D" w:rsidRDefault="00CB124C" w:rsidP="00180F2D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ให้บริการอย่างสม่ำเสมอและต่อเนื่อง</w:t>
      </w:r>
    </w:p>
    <w:p w:rsidR="00180F2D" w:rsidRPr="00180F2D" w:rsidRDefault="00180F2D" w:rsidP="00180F2D">
      <w:pPr>
        <w:pStyle w:val="ac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ผู้ตรวจ</w:t>
      </w:r>
      <w:r w:rsidR="0075321C" w:rsidRPr="00180F2D">
        <w:rPr>
          <w:rFonts w:ascii="TH SarabunIT๙" w:eastAsia="Times New Roman" w:hAnsi="TH SarabunIT๙" w:cs="TH SarabunIT๙"/>
          <w:sz w:val="32"/>
          <w:szCs w:val="32"/>
          <w:cs/>
        </w:rPr>
        <w:t>สอบภาย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ดำรงไว้ซึงความเป็นอิสระและไม่มีความขัดแข้งในผลประโยชน์ในกิจกรรมที่</w:t>
      </w:r>
    </w:p>
    <w:p w:rsidR="00183BBF" w:rsidRDefault="00180F2D" w:rsidP="00180F2D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</w:t>
      </w:r>
      <w:r w:rsidR="00183BB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ปราศจากการแทรกแซงในการปฏิบัติงานและการเสนอความเห็นในการตรวจสอบของฝ่ายบริหารหรือบุคลหนึ่งบุคลใด</w:t>
      </w:r>
    </w:p>
    <w:p w:rsidR="00183BBF" w:rsidRDefault="00183BBF" w:rsidP="00183BBF">
      <w:pPr>
        <w:pStyle w:val="ac"/>
        <w:numPr>
          <w:ilvl w:val="0"/>
          <w:numId w:val="2"/>
        </w:num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ผู้ตรวจสอบภายในไม่ควรเป็นกรรมการในคณะกรรมการใด ๆ ของหน่วยงานของรัฐหรือ</w:t>
      </w:r>
    </w:p>
    <w:p w:rsidR="00183BBF" w:rsidRDefault="00183BBF" w:rsidP="00183BBF">
      <w:pPr>
        <w:pStyle w:val="ac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หน่วยงานในสังกัดอันมีผลกระทบต่อความเป็นอิสระในการปฏิบัติงานและการเสนอความเห็นในการตรวจสอบ </w:t>
      </w:r>
    </w:p>
    <w:p w:rsidR="0075321C" w:rsidRPr="00180F2D" w:rsidRDefault="00183BBF" w:rsidP="00183BBF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5321C" w:rsidRPr="00180F2D">
        <w:rPr>
          <w:rFonts w:ascii="TH SarabunIT๙" w:eastAsia="Times New Roman" w:hAnsi="TH SarabunIT๙" w:cs="TH SarabunIT๙"/>
          <w:sz w:val="32"/>
          <w:szCs w:val="32"/>
          <w:cs/>
        </w:rPr>
        <w:t>ไม่ควรเข้าไปมีส่วนร่วมในการตัดสินใจทางการบริหาร</w:t>
      </w:r>
      <w:r>
        <w:rPr>
          <w:rFonts w:ascii="TH SarabunIT๙" w:eastAsia="Times New Roman" w:hAnsi="TH SarabunIT๙" w:cs="TH SarabunIT๙"/>
          <w:sz w:val="32"/>
          <w:szCs w:val="32"/>
        </w:rPr>
        <w:t> 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5321C" w:rsidRPr="00180F2D">
        <w:rPr>
          <w:rFonts w:ascii="TH SarabunIT๙" w:eastAsia="Times New Roman" w:hAnsi="TH SarabunIT๙" w:cs="TH SarabunIT๙"/>
          <w:sz w:val="32"/>
          <w:szCs w:val="32"/>
          <w:cs/>
        </w:rPr>
        <w:t>ไม่ควรมีส่วนร่วมในการดำเนินการสอบหาข้อเท็จจริง</w:t>
      </w:r>
      <w:r w:rsidR="00752FA9" w:rsidRPr="00180F2D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="0075321C" w:rsidRPr="00180F2D">
        <w:rPr>
          <w:rFonts w:ascii="TH SarabunIT๙" w:eastAsia="Times New Roman" w:hAnsi="TH SarabunIT๙" w:cs="TH SarabunIT๙"/>
          <w:sz w:val="32"/>
          <w:szCs w:val="32"/>
          <w:cs/>
        </w:rPr>
        <w:t>อย่างไรก็ตามสามารถให้คำปรึกษา</w:t>
      </w:r>
      <w:r w:rsidR="00180F2D">
        <w:rPr>
          <w:rFonts w:ascii="TH SarabunIT๙" w:eastAsia="Times New Roman" w:hAnsi="TH SarabunIT๙" w:cs="TH SarabunIT๙"/>
          <w:sz w:val="32"/>
          <w:szCs w:val="32"/>
        </w:rPr>
        <w:t> </w:t>
      </w:r>
      <w:r w:rsidR="0075321C" w:rsidRPr="00180F2D">
        <w:rPr>
          <w:rFonts w:ascii="TH SarabunIT๙" w:eastAsia="Times New Roman" w:hAnsi="TH SarabunIT๙" w:cs="TH SarabunIT๙"/>
          <w:sz w:val="32"/>
          <w:szCs w:val="32"/>
          <w:cs/>
        </w:rPr>
        <w:t>หรือข้อเสนอแนะได้ตามความเหมาะสม</w:t>
      </w:r>
    </w:p>
    <w:p w:rsidR="004728EC" w:rsidRPr="00804B58" w:rsidRDefault="004728E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28EC" w:rsidRPr="00804B58" w:rsidRDefault="004728E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728EC" w:rsidRPr="00804B58" w:rsidRDefault="004728E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124C" w:rsidRPr="00804B58" w:rsidRDefault="00CB124C" w:rsidP="0075321C">
      <w:p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5321C" w:rsidRPr="00804B58" w:rsidRDefault="004728EC">
      <w:pPr>
        <w:rPr>
          <w:rFonts w:ascii="TH SarabunIT๙" w:hAnsi="TH SarabunIT๙" w:cs="TH SarabunIT๙"/>
          <w:sz w:val="28"/>
          <w:u w:val="single"/>
          <w:cs/>
        </w:rPr>
      </w:pPr>
      <w:r w:rsidRPr="00804B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ขั้นตอนการปฏิบัติงานตรวจสอบภายใน</w:t>
      </w:r>
    </w:p>
    <w:p w:rsidR="0075321C" w:rsidRPr="00804B58" w:rsidRDefault="004728EC">
      <w:pPr>
        <w:rPr>
          <w:rFonts w:ascii="TH SarabunIT๙" w:hAnsi="TH SarabunIT๙" w:cs="TH SarabunIT๙"/>
        </w:rPr>
      </w:pPr>
      <w:r w:rsidRPr="00804B58">
        <w:rPr>
          <w:rFonts w:ascii="TH SarabunIT๙" w:hAnsi="TH SarabunIT๙" w:cs="TH SarabunIT๙"/>
          <w:noProof/>
        </w:rPr>
        <w:drawing>
          <wp:inline distT="0" distB="0" distL="0" distR="0">
            <wp:extent cx="6199410" cy="79592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5879"/>
                    <a:stretch/>
                  </pic:blipFill>
                  <pic:spPr bwMode="auto">
                    <a:xfrm>
                      <a:off x="0" y="0"/>
                      <a:ext cx="6202012" cy="79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04C0" w:rsidRPr="00804B58" w:rsidRDefault="002702CC">
      <w:pPr>
        <w:rPr>
          <w:rFonts w:ascii="TH SarabunIT๙" w:hAnsi="TH SarabunIT๙" w:cs="TH SarabunIT๙"/>
        </w:rPr>
      </w:pPr>
      <w:r w:rsidRPr="00804B58">
        <w:rPr>
          <w:rFonts w:ascii="TH SarabunIT๙" w:hAnsi="TH SarabunIT๙" w:cs="TH SarabunIT๙"/>
          <w:cs/>
        </w:rPr>
        <w:t xml:space="preserve">  </w:t>
      </w:r>
    </w:p>
    <w:p w:rsidR="00D54AFC" w:rsidRPr="00804B58" w:rsidRDefault="00D54AFC" w:rsidP="003857EB">
      <w:pPr>
        <w:ind w:left="144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B17C5" w:rsidRDefault="0073517E" w:rsidP="003857EB">
      <w:pPr>
        <w:ind w:left="1440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FC2174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>ให้ถือปฏิบัติ</w:t>
      </w:r>
      <w:r w:rsidR="00804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276D32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76D32" w:rsidRPr="00804B58">
        <w:rPr>
          <w:rFonts w:ascii="TH SarabunIT๙" w:hAnsi="TH SarabunIT๙" w:cs="TH SarabunIT๙"/>
          <w:sz w:val="32"/>
          <w:szCs w:val="32"/>
          <w:cs/>
        </w:rPr>
        <w:t>1  ตุลาคม  256</w:t>
      </w:r>
      <w:r w:rsidR="00804B58" w:rsidRPr="00804B58">
        <w:rPr>
          <w:rFonts w:ascii="TH SarabunIT๙" w:hAnsi="TH SarabunIT๙" w:cs="TH SarabunIT๙"/>
          <w:sz w:val="32"/>
          <w:szCs w:val="32"/>
          <w:cs/>
        </w:rPr>
        <w:t>2</w:t>
      </w:r>
      <w:r w:rsidR="00276D32"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804B58" w:rsidRPr="00804B58" w:rsidRDefault="00804B58" w:rsidP="003857EB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73517E" w:rsidRPr="00804B58" w:rsidRDefault="0073517E">
      <w:pPr>
        <w:rPr>
          <w:rFonts w:ascii="TH SarabunIT๙" w:hAnsi="TH SarabunIT๙" w:cs="TH SarabunIT๙"/>
          <w:sz w:val="32"/>
          <w:szCs w:val="32"/>
        </w:rPr>
      </w:pPr>
    </w:p>
    <w:p w:rsidR="0073517E" w:rsidRPr="00804B58" w:rsidRDefault="00FC2174" w:rsidP="00FC21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(ลงชื่อ)                                  </w:t>
      </w:r>
      <w:r w:rsidR="00804B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4EA7">
        <w:rPr>
          <w:rFonts w:ascii="TH SarabunIT๙" w:hAnsi="TH SarabunIT๙" w:cs="TH SarabunIT๙"/>
          <w:sz w:val="32"/>
          <w:szCs w:val="32"/>
          <w:cs/>
        </w:rPr>
        <w:t>ผู้ขออนุมัติเสนอนโยบา</w:t>
      </w:r>
      <w:r w:rsidR="00284EA7">
        <w:rPr>
          <w:rFonts w:ascii="TH SarabunIT๙" w:hAnsi="TH SarabunIT๙" w:cs="TH SarabunIT๙" w:hint="cs"/>
          <w:sz w:val="32"/>
          <w:szCs w:val="32"/>
          <w:cs/>
        </w:rPr>
        <w:t>ยการตรวจสอบ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3517E" w:rsidRPr="00804B58" w:rsidRDefault="00804B5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D734C" w:rsidRPr="00804B58">
        <w:rPr>
          <w:rFonts w:ascii="TH SarabunIT๙" w:hAnsi="TH SarabunIT๙" w:cs="TH SarabunIT๙"/>
          <w:sz w:val="32"/>
          <w:szCs w:val="32"/>
          <w:cs/>
        </w:rPr>
        <w:t>(</w:t>
      </w:r>
      <w:r w:rsidR="002009FD" w:rsidRPr="00804B58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804B58">
        <w:rPr>
          <w:rFonts w:ascii="TH SarabunIT๙" w:hAnsi="TH SarabunIT๙" w:cs="TH SarabunIT๙"/>
          <w:sz w:val="32"/>
          <w:szCs w:val="32"/>
          <w:cs/>
        </w:rPr>
        <w:t>ญาติกา  สุขตระวงศ์</w:t>
      </w:r>
      <w:r w:rsidR="0073517E" w:rsidRPr="00804B58">
        <w:rPr>
          <w:rFonts w:ascii="TH SarabunIT๙" w:hAnsi="TH SarabunIT๙" w:cs="TH SarabunIT๙"/>
          <w:sz w:val="32"/>
          <w:szCs w:val="32"/>
          <w:cs/>
        </w:rPr>
        <w:t>)</w:t>
      </w:r>
    </w:p>
    <w:p w:rsidR="0073517E" w:rsidRPr="00804B58" w:rsidRDefault="00804B5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09FD" w:rsidRPr="00804B58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="0073517E" w:rsidRPr="00804B58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2009FD" w:rsidRPr="00804B58">
        <w:rPr>
          <w:rFonts w:ascii="TH SarabunIT๙" w:hAnsi="TH SarabunIT๙" w:cs="TH SarabunIT๙"/>
          <w:sz w:val="32"/>
          <w:szCs w:val="32"/>
          <w:cs/>
        </w:rPr>
        <w:t>ชำนาญการ</w:t>
      </w:r>
    </w:p>
    <w:p w:rsidR="00FC2174" w:rsidRPr="00804B58" w:rsidRDefault="00FC2174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174" w:rsidRPr="00804B58" w:rsidRDefault="00FC2174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174" w:rsidRPr="00804B58" w:rsidRDefault="00FC2174" w:rsidP="00FC21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804B58" w:rsidRPr="00804B5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804B58">
        <w:rPr>
          <w:rFonts w:ascii="TH SarabunIT๙" w:hAnsi="TH SarabunIT๙" w:cs="TH SarabunIT๙"/>
          <w:sz w:val="32"/>
          <w:szCs w:val="32"/>
          <w:cs/>
        </w:rPr>
        <w:t xml:space="preserve">              ผู้เห็นชอบนโยบา</w:t>
      </w:r>
      <w:r w:rsidR="00804B58">
        <w:rPr>
          <w:rFonts w:ascii="TH SarabunIT๙" w:hAnsi="TH SarabunIT๙" w:cs="TH SarabunIT๙" w:hint="cs"/>
          <w:sz w:val="32"/>
          <w:szCs w:val="32"/>
          <w:cs/>
        </w:rPr>
        <w:t>ยการตรวจสอบ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2174" w:rsidRPr="00804B58" w:rsidRDefault="00FC2174" w:rsidP="00FC2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(</w:t>
      </w:r>
      <w:r w:rsidR="00804B58" w:rsidRPr="00804B58">
        <w:rPr>
          <w:rFonts w:ascii="TH SarabunIT๙" w:hAnsi="TH SarabunIT๙" w:cs="TH SarabunIT๙"/>
          <w:sz w:val="32"/>
          <w:szCs w:val="32"/>
          <w:cs/>
        </w:rPr>
        <w:t>นางสาวกอบแก้ว  แก้วคำ</w:t>
      </w:r>
      <w:r w:rsidRPr="00804B58">
        <w:rPr>
          <w:rFonts w:ascii="TH SarabunIT๙" w:hAnsi="TH SarabunIT๙" w:cs="TH SarabunIT๙"/>
          <w:sz w:val="32"/>
          <w:szCs w:val="32"/>
          <w:cs/>
        </w:rPr>
        <w:t>)</w:t>
      </w:r>
    </w:p>
    <w:p w:rsidR="00FC2174" w:rsidRPr="00804B58" w:rsidRDefault="00804B58" w:rsidP="00FC2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ปลัดองค์การบริหารส่วนตำบลป่าสัก</w:t>
      </w:r>
    </w:p>
    <w:p w:rsidR="00FC2174" w:rsidRPr="00804B58" w:rsidRDefault="00FC2174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174" w:rsidRPr="00804B58" w:rsidRDefault="00FC2174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C2174" w:rsidRPr="00804B58" w:rsidRDefault="00FC2174" w:rsidP="00FC21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(ลงชื่อ)                    </w:t>
      </w:r>
      <w:r w:rsidR="00804B58">
        <w:rPr>
          <w:rFonts w:ascii="TH SarabunIT๙" w:hAnsi="TH SarabunIT๙" w:cs="TH SarabunIT๙"/>
          <w:sz w:val="32"/>
          <w:szCs w:val="32"/>
          <w:cs/>
        </w:rPr>
        <w:t xml:space="preserve">              ผู้อนุมัตินโยบาย</w:t>
      </w:r>
      <w:r w:rsidR="00804B58">
        <w:rPr>
          <w:rFonts w:ascii="TH SarabunIT๙" w:hAnsi="TH SarabunIT๙" w:cs="TH SarabunIT๙" w:hint="cs"/>
          <w:sz w:val="32"/>
          <w:szCs w:val="32"/>
          <w:cs/>
        </w:rPr>
        <w:t>การตรวจสอบ</w:t>
      </w:r>
      <w:r w:rsid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04B5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C2174" w:rsidRPr="00804B58" w:rsidRDefault="00FC2174" w:rsidP="00FC2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804B58" w:rsidRPr="00804B58">
        <w:rPr>
          <w:rFonts w:ascii="TH SarabunIT๙" w:hAnsi="TH SarabunIT๙" w:cs="TH SarabunIT๙"/>
          <w:sz w:val="32"/>
          <w:szCs w:val="32"/>
          <w:cs/>
        </w:rPr>
        <w:t>ศุภ</w:t>
      </w:r>
      <w:proofErr w:type="spellEnd"/>
      <w:r w:rsidR="00804B58" w:rsidRPr="00804B58">
        <w:rPr>
          <w:rFonts w:ascii="TH SarabunIT๙" w:hAnsi="TH SarabunIT๙" w:cs="TH SarabunIT๙"/>
          <w:sz w:val="32"/>
          <w:szCs w:val="32"/>
          <w:cs/>
        </w:rPr>
        <w:t>สัณห์  วิริยะ</w:t>
      </w:r>
      <w:r w:rsidRPr="00804B58">
        <w:rPr>
          <w:rFonts w:ascii="TH SarabunIT๙" w:hAnsi="TH SarabunIT๙" w:cs="TH SarabunIT๙"/>
          <w:sz w:val="32"/>
          <w:szCs w:val="32"/>
          <w:cs/>
        </w:rPr>
        <w:t>)</w:t>
      </w:r>
    </w:p>
    <w:p w:rsidR="00FC2174" w:rsidRPr="00804B58" w:rsidRDefault="00804B58" w:rsidP="00FC21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04B5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นายกองค์การบริหารส่วนตำบลป่าสัก</w:t>
      </w:r>
    </w:p>
    <w:p w:rsidR="00FC2174" w:rsidRPr="00804B58" w:rsidRDefault="00FC2174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Pr="00804B5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C63E8" w:rsidRDefault="004C63E8" w:rsidP="003857E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4C63E8" w:rsidSect="004704E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7FB" w:rsidRDefault="002937FB" w:rsidP="00402205">
      <w:pPr>
        <w:spacing w:after="0" w:line="240" w:lineRule="auto"/>
      </w:pPr>
      <w:r>
        <w:separator/>
      </w:r>
    </w:p>
  </w:endnote>
  <w:endnote w:type="continuationSeparator" w:id="0">
    <w:p w:rsidR="002937FB" w:rsidRDefault="002937FB" w:rsidP="0040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05" w:rsidRPr="00402205" w:rsidRDefault="00402205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28"/>
      </w:rPr>
    </w:pPr>
    <w:r w:rsidRPr="00402205">
      <w:rPr>
        <w:rFonts w:ascii="TH SarabunIT๙" w:eastAsiaTheme="majorEastAsia" w:hAnsi="TH SarabunIT๙" w:cs="TH SarabunIT๙"/>
        <w:cs/>
      </w:rPr>
      <w:t xml:space="preserve">หน่วยตรวจสอบภายใน  </w:t>
    </w:r>
    <w:r w:rsidRPr="00402205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402205">
      <w:rPr>
        <w:rFonts w:ascii="TH SarabunIT๙" w:eastAsiaTheme="majorEastAsia" w:hAnsi="TH SarabunIT๙" w:cs="TH SarabunIT๙"/>
        <w:sz w:val="28"/>
      </w:rPr>
      <w:t xml:space="preserve">Page </w:t>
    </w:r>
    <w:r w:rsidR="00A27DEB" w:rsidRPr="00A27DEB">
      <w:rPr>
        <w:rFonts w:ascii="TH SarabunIT๙" w:eastAsiaTheme="minorEastAsia" w:hAnsi="TH SarabunIT๙" w:cs="TH SarabunIT๙"/>
        <w:sz w:val="28"/>
      </w:rPr>
      <w:fldChar w:fldCharType="begin"/>
    </w:r>
    <w:r w:rsidRPr="00402205">
      <w:rPr>
        <w:rFonts w:ascii="TH SarabunIT๙" w:hAnsi="TH SarabunIT๙" w:cs="TH SarabunIT๙"/>
        <w:sz w:val="28"/>
      </w:rPr>
      <w:instrText xml:space="preserve"> PAGE   \</w:instrText>
    </w:r>
    <w:r w:rsidRPr="00402205">
      <w:rPr>
        <w:rFonts w:ascii="TH SarabunIT๙" w:hAnsi="TH SarabunIT๙" w:cs="TH SarabunIT๙"/>
        <w:sz w:val="28"/>
        <w:cs/>
      </w:rPr>
      <w:instrText xml:space="preserve">* </w:instrText>
    </w:r>
    <w:r w:rsidRPr="00402205">
      <w:rPr>
        <w:rFonts w:ascii="TH SarabunIT๙" w:hAnsi="TH SarabunIT๙" w:cs="TH SarabunIT๙"/>
        <w:sz w:val="28"/>
      </w:rPr>
      <w:instrText xml:space="preserve">MERGEFORMAT </w:instrText>
    </w:r>
    <w:r w:rsidR="00A27DEB" w:rsidRPr="00A27DEB">
      <w:rPr>
        <w:rFonts w:ascii="TH SarabunIT๙" w:eastAsiaTheme="minorEastAsia" w:hAnsi="TH SarabunIT๙" w:cs="TH SarabunIT๙"/>
        <w:sz w:val="28"/>
      </w:rPr>
      <w:fldChar w:fldCharType="separate"/>
    </w:r>
    <w:r w:rsidR="00B35975" w:rsidRPr="00B35975">
      <w:rPr>
        <w:rFonts w:ascii="TH SarabunIT๙" w:eastAsiaTheme="majorEastAsia" w:hAnsi="TH SarabunIT๙" w:cs="TH SarabunIT๙"/>
        <w:noProof/>
        <w:sz w:val="28"/>
      </w:rPr>
      <w:t>1</w:t>
    </w:r>
    <w:r w:rsidR="00A27DEB" w:rsidRPr="00402205">
      <w:rPr>
        <w:rFonts w:ascii="TH SarabunIT๙" w:eastAsiaTheme="majorEastAsia" w:hAnsi="TH SarabunIT๙" w:cs="TH SarabunIT๙"/>
        <w:noProof/>
        <w:sz w:val="28"/>
      </w:rPr>
      <w:fldChar w:fldCharType="end"/>
    </w:r>
  </w:p>
  <w:p w:rsidR="00402205" w:rsidRDefault="004022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7FB" w:rsidRDefault="002937FB" w:rsidP="00402205">
      <w:pPr>
        <w:spacing w:after="0" w:line="240" w:lineRule="auto"/>
      </w:pPr>
      <w:r>
        <w:separator/>
      </w:r>
    </w:p>
  </w:footnote>
  <w:footnote w:type="continuationSeparator" w:id="0">
    <w:p w:rsidR="002937FB" w:rsidRDefault="002937FB" w:rsidP="0040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E85"/>
    <w:multiLevelType w:val="hybridMultilevel"/>
    <w:tmpl w:val="98928ABC"/>
    <w:lvl w:ilvl="0" w:tplc="28C2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CA75C6"/>
    <w:multiLevelType w:val="hybridMultilevel"/>
    <w:tmpl w:val="188AC56A"/>
    <w:lvl w:ilvl="0" w:tplc="B15E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3349B"/>
    <w:rsid w:val="00006C55"/>
    <w:rsid w:val="00053843"/>
    <w:rsid w:val="000B7092"/>
    <w:rsid w:val="000D1675"/>
    <w:rsid w:val="000F78C9"/>
    <w:rsid w:val="000F7F92"/>
    <w:rsid w:val="0012209F"/>
    <w:rsid w:val="0015388F"/>
    <w:rsid w:val="00164D74"/>
    <w:rsid w:val="00180F2D"/>
    <w:rsid w:val="00183BBF"/>
    <w:rsid w:val="001846A9"/>
    <w:rsid w:val="001A2895"/>
    <w:rsid w:val="001A3F1D"/>
    <w:rsid w:val="001D4949"/>
    <w:rsid w:val="002009FD"/>
    <w:rsid w:val="002014DA"/>
    <w:rsid w:val="002038A2"/>
    <w:rsid w:val="00222718"/>
    <w:rsid w:val="00260C56"/>
    <w:rsid w:val="002702CC"/>
    <w:rsid w:val="00276D32"/>
    <w:rsid w:val="00284EA7"/>
    <w:rsid w:val="002937FB"/>
    <w:rsid w:val="002D734C"/>
    <w:rsid w:val="00327CDA"/>
    <w:rsid w:val="0033368A"/>
    <w:rsid w:val="003543A3"/>
    <w:rsid w:val="003857EB"/>
    <w:rsid w:val="003E286D"/>
    <w:rsid w:val="003F7A13"/>
    <w:rsid w:val="00402205"/>
    <w:rsid w:val="0046173C"/>
    <w:rsid w:val="0046278B"/>
    <w:rsid w:val="004704EB"/>
    <w:rsid w:val="004728EC"/>
    <w:rsid w:val="00477372"/>
    <w:rsid w:val="00481EFD"/>
    <w:rsid w:val="004A01CD"/>
    <w:rsid w:val="004A2275"/>
    <w:rsid w:val="004C63E8"/>
    <w:rsid w:val="004D7B38"/>
    <w:rsid w:val="00507800"/>
    <w:rsid w:val="00520450"/>
    <w:rsid w:val="0053446D"/>
    <w:rsid w:val="0055170A"/>
    <w:rsid w:val="005C16C1"/>
    <w:rsid w:val="00633CF7"/>
    <w:rsid w:val="00673014"/>
    <w:rsid w:val="006C258B"/>
    <w:rsid w:val="006C354E"/>
    <w:rsid w:val="006F04C0"/>
    <w:rsid w:val="006F28FC"/>
    <w:rsid w:val="00731041"/>
    <w:rsid w:val="0073349B"/>
    <w:rsid w:val="0073517E"/>
    <w:rsid w:val="00752FA9"/>
    <w:rsid w:val="0075321C"/>
    <w:rsid w:val="007B1B25"/>
    <w:rsid w:val="007C3327"/>
    <w:rsid w:val="007D0DDE"/>
    <w:rsid w:val="007D7949"/>
    <w:rsid w:val="00804083"/>
    <w:rsid w:val="00804B58"/>
    <w:rsid w:val="00897491"/>
    <w:rsid w:val="008E0D8E"/>
    <w:rsid w:val="009057B3"/>
    <w:rsid w:val="0094040C"/>
    <w:rsid w:val="00970850"/>
    <w:rsid w:val="00984FA5"/>
    <w:rsid w:val="009A40D9"/>
    <w:rsid w:val="009B17C5"/>
    <w:rsid w:val="009F645F"/>
    <w:rsid w:val="00A0124F"/>
    <w:rsid w:val="00A11905"/>
    <w:rsid w:val="00A27DEB"/>
    <w:rsid w:val="00A348A3"/>
    <w:rsid w:val="00A3558E"/>
    <w:rsid w:val="00A56CE7"/>
    <w:rsid w:val="00A652A1"/>
    <w:rsid w:val="00A67EBB"/>
    <w:rsid w:val="00A737B6"/>
    <w:rsid w:val="00AD6558"/>
    <w:rsid w:val="00AD79DD"/>
    <w:rsid w:val="00AE7532"/>
    <w:rsid w:val="00B13A86"/>
    <w:rsid w:val="00B24A6C"/>
    <w:rsid w:val="00B35975"/>
    <w:rsid w:val="00B477DB"/>
    <w:rsid w:val="00BB3EC8"/>
    <w:rsid w:val="00C221AB"/>
    <w:rsid w:val="00CB0537"/>
    <w:rsid w:val="00CB124C"/>
    <w:rsid w:val="00D070E3"/>
    <w:rsid w:val="00D23856"/>
    <w:rsid w:val="00D54AFC"/>
    <w:rsid w:val="00D7615E"/>
    <w:rsid w:val="00DA732B"/>
    <w:rsid w:val="00DD3AC7"/>
    <w:rsid w:val="00DD5F15"/>
    <w:rsid w:val="00E004CC"/>
    <w:rsid w:val="00E33F94"/>
    <w:rsid w:val="00E358B3"/>
    <w:rsid w:val="00E87E04"/>
    <w:rsid w:val="00EA0061"/>
    <w:rsid w:val="00EC1444"/>
    <w:rsid w:val="00EE2BD8"/>
    <w:rsid w:val="00F03DE1"/>
    <w:rsid w:val="00F13D1B"/>
    <w:rsid w:val="00F70322"/>
    <w:rsid w:val="00FC2174"/>
    <w:rsid w:val="00FD4C77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ลูกศรเชื่อมต่อแบบตรง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2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5321C"/>
  </w:style>
  <w:style w:type="character" w:styleId="a4">
    <w:name w:val="Strong"/>
    <w:basedOn w:val="a0"/>
    <w:uiPriority w:val="22"/>
    <w:qFormat/>
    <w:rsid w:val="0075321C"/>
    <w:rPr>
      <w:b/>
      <w:bCs/>
    </w:rPr>
  </w:style>
  <w:style w:type="paragraph" w:styleId="a5">
    <w:name w:val="List Paragraph"/>
    <w:basedOn w:val="a"/>
    <w:uiPriority w:val="34"/>
    <w:qFormat/>
    <w:rsid w:val="00EA00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02205"/>
  </w:style>
  <w:style w:type="paragraph" w:styleId="a8">
    <w:name w:val="footer"/>
    <w:basedOn w:val="a"/>
    <w:link w:val="a9"/>
    <w:uiPriority w:val="99"/>
    <w:unhideWhenUsed/>
    <w:rsid w:val="0040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02205"/>
  </w:style>
  <w:style w:type="paragraph" w:styleId="aa">
    <w:name w:val="Balloon Text"/>
    <w:basedOn w:val="a"/>
    <w:link w:val="ab"/>
    <w:uiPriority w:val="99"/>
    <w:semiHidden/>
    <w:unhideWhenUsed/>
    <w:rsid w:val="004022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02205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CB12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ASUS</cp:lastModifiedBy>
  <cp:revision>2</cp:revision>
  <cp:lastPrinted>2019-08-22T03:34:00Z</cp:lastPrinted>
  <dcterms:created xsi:type="dcterms:W3CDTF">2019-10-16T04:22:00Z</dcterms:created>
  <dcterms:modified xsi:type="dcterms:W3CDTF">2019-10-16T04:22:00Z</dcterms:modified>
</cp:coreProperties>
</file>